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8" w:rsidRDefault="009C0618" w:rsidP="009C0618">
      <w:pPr>
        <w:ind w:firstLine="708"/>
        <w:jc w:val="both"/>
        <w:rPr>
          <w:sz w:val="26"/>
          <w:szCs w:val="26"/>
          <w:u w:val="single"/>
          <w:lang w:val="uk-UA"/>
        </w:rPr>
      </w:pPr>
      <w:r>
        <w:rPr>
          <w:sz w:val="26"/>
          <w:szCs w:val="26"/>
          <w:lang w:val="uk-UA"/>
        </w:rPr>
        <w:t xml:space="preserve">Номер процедури закупівлі в електронній системі закупівель:                                 </w:t>
      </w:r>
      <w:r w:rsidRPr="00CF191B">
        <w:rPr>
          <w:b/>
          <w:sz w:val="26"/>
          <w:szCs w:val="26"/>
          <w:u w:val="single"/>
          <w:lang w:val="uk-UA"/>
        </w:rPr>
        <w:t>UA-2021-03-26-01</w:t>
      </w:r>
      <w:r w:rsidR="001C2026" w:rsidRPr="00CF191B">
        <w:rPr>
          <w:b/>
          <w:sz w:val="26"/>
          <w:szCs w:val="26"/>
          <w:u w:val="single"/>
          <w:lang w:val="uk-UA"/>
        </w:rPr>
        <w:t>4</w:t>
      </w:r>
      <w:r w:rsidRPr="00CF191B">
        <w:rPr>
          <w:b/>
          <w:sz w:val="26"/>
          <w:szCs w:val="26"/>
          <w:u w:val="single"/>
          <w:lang w:val="uk-UA"/>
        </w:rPr>
        <w:t>983-с</w:t>
      </w:r>
      <w:r w:rsidRPr="009C0618">
        <w:rPr>
          <w:sz w:val="26"/>
          <w:szCs w:val="26"/>
          <w:u w:val="single"/>
          <w:lang w:val="uk-UA"/>
        </w:rPr>
        <w:t>.</w:t>
      </w:r>
    </w:p>
    <w:p w:rsidR="009C0618" w:rsidRDefault="009C0618" w:rsidP="009C0618">
      <w:pPr>
        <w:ind w:firstLine="708"/>
        <w:jc w:val="both"/>
        <w:rPr>
          <w:sz w:val="26"/>
          <w:szCs w:val="26"/>
          <w:lang w:val="uk-UA"/>
        </w:rPr>
      </w:pPr>
    </w:p>
    <w:p w:rsidR="009C0618" w:rsidRPr="009C0618" w:rsidRDefault="009C0618" w:rsidP="009C0618">
      <w:pPr>
        <w:jc w:val="both"/>
        <w:rPr>
          <w:sz w:val="26"/>
          <w:szCs w:val="26"/>
          <w:lang w:val="uk-UA"/>
        </w:rPr>
      </w:pPr>
      <w:r>
        <w:rPr>
          <w:sz w:val="26"/>
          <w:szCs w:val="26"/>
          <w:lang w:val="uk-UA"/>
        </w:rPr>
        <w:tab/>
        <w:t xml:space="preserve">Закупівля </w:t>
      </w:r>
      <w:r w:rsidRPr="009C0618">
        <w:rPr>
          <w:b/>
          <w:sz w:val="26"/>
          <w:szCs w:val="26"/>
          <w:u w:val="single"/>
          <w:lang w:val="uk-UA"/>
        </w:rPr>
        <w:t xml:space="preserve">послуг із прання постільної білизни, рушників та спецодягу, </w:t>
      </w:r>
      <w:r w:rsidR="001C2026">
        <w:rPr>
          <w:b/>
          <w:sz w:val="26"/>
          <w:szCs w:val="26"/>
          <w:u w:val="single"/>
          <w:lang w:val="uk-UA"/>
        </w:rPr>
        <w:t xml:space="preserve">    </w:t>
      </w:r>
      <w:r w:rsidRPr="009C0618">
        <w:rPr>
          <w:b/>
          <w:sz w:val="26"/>
          <w:szCs w:val="26"/>
          <w:u w:val="single"/>
          <w:lang w:val="uk-UA"/>
        </w:rPr>
        <w:t xml:space="preserve">код ДК 021:2015 код </w:t>
      </w:r>
      <w:r w:rsidRPr="009C0618">
        <w:rPr>
          <w:b/>
          <w:bCs/>
          <w:sz w:val="26"/>
          <w:szCs w:val="26"/>
          <w:u w:val="single"/>
          <w:lang w:val="uk-UA"/>
        </w:rPr>
        <w:t>98310000-9</w:t>
      </w:r>
      <w:r w:rsidRPr="009C0618">
        <w:rPr>
          <w:b/>
          <w:sz w:val="26"/>
          <w:szCs w:val="26"/>
          <w:u w:val="single"/>
          <w:lang w:val="uk-UA"/>
        </w:rPr>
        <w:t xml:space="preserve"> «Послуги з прання і сухого чищення»</w:t>
      </w:r>
      <w:r>
        <w:rPr>
          <w:sz w:val="26"/>
          <w:szCs w:val="26"/>
          <w:lang w:val="uk-UA"/>
        </w:rPr>
        <w:t xml:space="preserve"> </w:t>
      </w:r>
      <w:r w:rsidRPr="009C0618">
        <w:rPr>
          <w:sz w:val="26"/>
          <w:szCs w:val="26"/>
          <w:lang w:val="uk-UA"/>
        </w:rPr>
        <w:t xml:space="preserve">здійснюється для </w:t>
      </w:r>
      <w:r w:rsidR="001C2026">
        <w:rPr>
          <w:sz w:val="26"/>
          <w:szCs w:val="26"/>
          <w:lang w:val="uk-UA"/>
        </w:rPr>
        <w:t>належного забезпечення побутових умов проживання та санітарних норм на об’єктах</w:t>
      </w:r>
      <w:r w:rsidRPr="009C0618">
        <w:rPr>
          <w:sz w:val="26"/>
          <w:szCs w:val="26"/>
          <w:lang w:val="uk-UA"/>
        </w:rPr>
        <w:t xml:space="preserve"> НА СБ України</w:t>
      </w:r>
      <w:r w:rsidR="001C2026">
        <w:rPr>
          <w:sz w:val="26"/>
          <w:szCs w:val="26"/>
          <w:lang w:val="uk-UA"/>
        </w:rPr>
        <w:t>.</w:t>
      </w:r>
    </w:p>
    <w:p w:rsidR="009C0618" w:rsidRPr="00F2657A" w:rsidRDefault="009C0618" w:rsidP="009C0618">
      <w:pPr>
        <w:jc w:val="center"/>
        <w:rPr>
          <w:sz w:val="26"/>
          <w:szCs w:val="26"/>
          <w:lang w:val="uk-UA"/>
        </w:rPr>
      </w:pPr>
    </w:p>
    <w:p w:rsidR="007F7AFD" w:rsidRPr="00F2657A" w:rsidRDefault="009C0618" w:rsidP="009C0618">
      <w:pPr>
        <w:ind w:firstLine="708"/>
        <w:jc w:val="both"/>
        <w:rPr>
          <w:sz w:val="26"/>
          <w:szCs w:val="26"/>
          <w:lang w:val="uk-UA"/>
        </w:rPr>
      </w:pPr>
      <w:r>
        <w:rPr>
          <w:sz w:val="26"/>
          <w:szCs w:val="26"/>
          <w:lang w:val="uk-UA"/>
        </w:rPr>
        <w:t>Обґрунтування технічних та якісних характеристик предмета закупівель: п</w:t>
      </w:r>
      <w:r w:rsidR="007F7AFD" w:rsidRPr="00F2657A">
        <w:rPr>
          <w:sz w:val="26"/>
          <w:szCs w:val="26"/>
          <w:lang w:val="uk-UA"/>
        </w:rPr>
        <w:t>рання білизни повинно бути повним (прання, віджимання, сушіння, прасування), виконуватись якісно, та відповідати вимогам Інструкції щодо надання послуг з прання білизни, затвердженої наказом Українського союзу об'єднань, підприємств і організацій побутового обслуговування населення від 27.08.2000 № 20 «Про затвердження інструкцій щодо надання окремих видів побутових послуг»</w:t>
      </w:r>
    </w:p>
    <w:p w:rsidR="007F7AFD" w:rsidRPr="00F2657A" w:rsidRDefault="007F7AFD" w:rsidP="009C0618">
      <w:pPr>
        <w:ind w:firstLine="708"/>
        <w:jc w:val="both"/>
        <w:rPr>
          <w:sz w:val="26"/>
          <w:szCs w:val="26"/>
          <w:lang w:val="uk-UA"/>
        </w:rPr>
      </w:pPr>
      <w:r w:rsidRPr="00F2657A">
        <w:rPr>
          <w:sz w:val="26"/>
          <w:szCs w:val="26"/>
          <w:lang w:val="uk-UA"/>
        </w:rPr>
        <w:t xml:space="preserve">Доставка білизни в пральню, її вивезення та повернення виконується, транспортом Виконавця протягом тижня в робочі дні за заявкою Замовника. </w:t>
      </w:r>
    </w:p>
    <w:p w:rsidR="007F7AFD" w:rsidRPr="00F2657A" w:rsidRDefault="007F7AFD" w:rsidP="009C0618">
      <w:pPr>
        <w:ind w:firstLine="708"/>
        <w:jc w:val="both"/>
        <w:rPr>
          <w:sz w:val="26"/>
          <w:szCs w:val="26"/>
          <w:lang w:val="uk-UA"/>
        </w:rPr>
      </w:pPr>
      <w:r w:rsidRPr="00F2657A">
        <w:rPr>
          <w:sz w:val="26"/>
          <w:szCs w:val="26"/>
          <w:lang w:val="uk-UA"/>
        </w:rPr>
        <w:t xml:space="preserve">Спосіб та режим прання потрібно вибирати в залежності від волокнистого складу тканини. Для видалення специфічних забруднень (жирових, білкових, та інших плям) повинні застосовуватись спеціальні </w:t>
      </w:r>
      <w:proofErr w:type="spellStart"/>
      <w:r w:rsidRPr="00F2657A">
        <w:rPr>
          <w:sz w:val="26"/>
          <w:szCs w:val="26"/>
          <w:lang w:val="uk-UA"/>
        </w:rPr>
        <w:t>плямовивідні</w:t>
      </w:r>
      <w:proofErr w:type="spellEnd"/>
      <w:r w:rsidRPr="00F2657A">
        <w:rPr>
          <w:sz w:val="26"/>
          <w:szCs w:val="26"/>
          <w:lang w:val="uk-UA"/>
        </w:rPr>
        <w:t xml:space="preserve"> засоби відповідно з нормативними документами. Прання, полоскання та </w:t>
      </w:r>
      <w:proofErr w:type="spellStart"/>
      <w:r w:rsidRPr="00F2657A">
        <w:rPr>
          <w:sz w:val="26"/>
          <w:szCs w:val="26"/>
          <w:lang w:val="uk-UA"/>
        </w:rPr>
        <w:t>віджим</w:t>
      </w:r>
      <w:proofErr w:type="spellEnd"/>
      <w:r w:rsidRPr="00F2657A">
        <w:rPr>
          <w:sz w:val="26"/>
          <w:szCs w:val="26"/>
          <w:lang w:val="uk-UA"/>
        </w:rPr>
        <w:t xml:space="preserve"> в пральних машинах повинні відбуватись без механічного пошкодження виробів. Після прання вироби повинні бути чистими, без плям, без неприємного запаху та дефектів. Після полоскання на виробах не повинно бути миючого засобу. При наявності залишків миючого засобу необхідно провести додаткове полоскання. Вироби після прасування мають бути сухими та добре випрасуваними, без складок, заломів та підпалів тканини. Після прання та </w:t>
      </w:r>
      <w:r w:rsidR="00171297">
        <w:rPr>
          <w:sz w:val="26"/>
          <w:szCs w:val="26"/>
          <w:lang w:val="uk-UA"/>
        </w:rPr>
        <w:t>прасування</w:t>
      </w:r>
      <w:r w:rsidRPr="00F2657A">
        <w:rPr>
          <w:sz w:val="26"/>
          <w:szCs w:val="26"/>
          <w:lang w:val="uk-UA"/>
        </w:rPr>
        <w:t xml:space="preserve"> вироби повинні буди складеними. При пошкодженні виробів з вини Виконавця  відшкодування за рахунок Виконавця. </w:t>
      </w:r>
    </w:p>
    <w:p w:rsidR="007F7AFD" w:rsidRPr="00F2657A" w:rsidRDefault="007F7AFD" w:rsidP="009C0618">
      <w:pPr>
        <w:ind w:firstLine="708"/>
        <w:jc w:val="both"/>
        <w:rPr>
          <w:sz w:val="26"/>
          <w:szCs w:val="26"/>
          <w:lang w:val="uk-UA"/>
        </w:rPr>
      </w:pPr>
      <w:r w:rsidRPr="00F2657A">
        <w:rPr>
          <w:sz w:val="26"/>
          <w:szCs w:val="26"/>
          <w:lang w:val="uk-UA"/>
        </w:rPr>
        <w:t xml:space="preserve">Випрана та попрасована білизна, що постачається, повинна бути упакована таким чином, щоб забезпечити збереження білизни у чистоті під час транспортування та зберігання. </w:t>
      </w:r>
    </w:p>
    <w:p w:rsidR="001C2026" w:rsidRPr="001C2026" w:rsidRDefault="007F7AFD" w:rsidP="001C2026">
      <w:pPr>
        <w:ind w:firstLine="708"/>
        <w:jc w:val="both"/>
        <w:rPr>
          <w:sz w:val="26"/>
          <w:szCs w:val="26"/>
          <w:lang w:val="uk-UA"/>
        </w:rPr>
      </w:pPr>
      <w:r w:rsidRPr="00F2657A">
        <w:rPr>
          <w:sz w:val="26"/>
          <w:szCs w:val="26"/>
          <w:lang w:val="uk-UA"/>
        </w:rPr>
        <w:t>Замовнику разом з поверненням випраної та попрасованої білизни повинна надаватись супровідна первинна документація.</w:t>
      </w:r>
    </w:p>
    <w:p w:rsidR="003059F0" w:rsidRPr="00F2657A" w:rsidRDefault="003059F0" w:rsidP="003059F0">
      <w:pPr>
        <w:ind w:firstLine="709"/>
        <w:jc w:val="both"/>
        <w:rPr>
          <w:sz w:val="26"/>
          <w:szCs w:val="26"/>
          <w:lang w:val="uk-UA"/>
        </w:rPr>
      </w:pPr>
      <w:r w:rsidRPr="00F2657A">
        <w:rPr>
          <w:sz w:val="26"/>
          <w:szCs w:val="26"/>
          <w:lang w:val="uk-UA"/>
        </w:rPr>
        <w:t>У разі виявлення претензій від замовника стосовно якості чи цілісності випраної білизни виконавець повинен на протязі 3-х робочих днів їх ліквідувати.</w:t>
      </w:r>
    </w:p>
    <w:p w:rsidR="003059F0" w:rsidRPr="00F2657A" w:rsidRDefault="003059F0" w:rsidP="003059F0">
      <w:pPr>
        <w:ind w:firstLine="709"/>
        <w:jc w:val="both"/>
        <w:rPr>
          <w:sz w:val="26"/>
          <w:szCs w:val="26"/>
          <w:lang w:val="uk-UA"/>
        </w:rPr>
      </w:pPr>
      <w:r w:rsidRPr="00F2657A">
        <w:rPr>
          <w:sz w:val="26"/>
          <w:szCs w:val="26"/>
          <w:lang w:val="uk-UA"/>
        </w:rPr>
        <w:t xml:space="preserve">У разі настання надзвичайної ситуації Замовник залишає за собою право, вимагати від Учасника (Виконавця) виконати заявку Замовника на протязі </w:t>
      </w:r>
      <w:r w:rsidR="008E53A8" w:rsidRPr="00F2657A">
        <w:rPr>
          <w:sz w:val="26"/>
          <w:szCs w:val="26"/>
          <w:lang w:val="uk-UA"/>
        </w:rPr>
        <w:br/>
      </w:r>
      <w:r w:rsidRPr="00F2657A">
        <w:rPr>
          <w:sz w:val="26"/>
          <w:szCs w:val="26"/>
          <w:lang w:val="uk-UA"/>
        </w:rPr>
        <w:t>3 годин (НАДАТИ ГАРАНТІЙНИЙ ЛИСТ з зазначенням адреси виконання Послуг).</w:t>
      </w:r>
    </w:p>
    <w:p w:rsidR="001C2026" w:rsidRDefault="001C2026" w:rsidP="00ED3A50">
      <w:pPr>
        <w:autoSpaceDE w:val="0"/>
        <w:autoSpaceDN w:val="0"/>
        <w:adjustRightInd w:val="0"/>
        <w:jc w:val="both"/>
        <w:rPr>
          <w:sz w:val="26"/>
          <w:szCs w:val="26"/>
          <w:lang w:val="uk-UA"/>
        </w:rPr>
      </w:pPr>
      <w:r>
        <w:rPr>
          <w:sz w:val="26"/>
          <w:szCs w:val="26"/>
          <w:lang w:val="uk-UA"/>
        </w:rPr>
        <w:tab/>
      </w:r>
    </w:p>
    <w:p w:rsidR="00675A6E" w:rsidRDefault="001C2026" w:rsidP="001C2026">
      <w:pPr>
        <w:autoSpaceDE w:val="0"/>
        <w:autoSpaceDN w:val="0"/>
        <w:adjustRightInd w:val="0"/>
        <w:ind w:firstLine="709"/>
        <w:jc w:val="both"/>
        <w:rPr>
          <w:sz w:val="26"/>
          <w:szCs w:val="26"/>
          <w:lang w:val="uk-UA"/>
        </w:rPr>
      </w:pPr>
      <w:r>
        <w:rPr>
          <w:sz w:val="26"/>
          <w:szCs w:val="26"/>
          <w:lang w:val="uk-UA"/>
        </w:rPr>
        <w:t xml:space="preserve">Розмір бюджетного призначення п. 56 Річного плану </w:t>
      </w:r>
      <w:r w:rsidR="00CF191B">
        <w:rPr>
          <w:sz w:val="26"/>
          <w:szCs w:val="26"/>
          <w:lang w:val="uk-UA"/>
        </w:rPr>
        <w:t>–</w:t>
      </w:r>
      <w:r>
        <w:rPr>
          <w:sz w:val="26"/>
          <w:szCs w:val="26"/>
          <w:lang w:val="uk-UA"/>
        </w:rPr>
        <w:t xml:space="preserve"> 253 250, 00 грн.</w:t>
      </w:r>
    </w:p>
    <w:p w:rsidR="001C2026" w:rsidRDefault="001C2026" w:rsidP="00ED3A50">
      <w:pPr>
        <w:autoSpaceDE w:val="0"/>
        <w:autoSpaceDN w:val="0"/>
        <w:adjustRightInd w:val="0"/>
        <w:jc w:val="both"/>
        <w:rPr>
          <w:sz w:val="26"/>
          <w:szCs w:val="26"/>
          <w:lang w:val="uk-UA"/>
        </w:rPr>
      </w:pPr>
      <w:r>
        <w:rPr>
          <w:sz w:val="26"/>
          <w:szCs w:val="26"/>
          <w:lang w:val="uk-UA"/>
        </w:rPr>
        <w:tab/>
      </w:r>
    </w:p>
    <w:p w:rsidR="008244FC" w:rsidRPr="003F28F5" w:rsidRDefault="001C2026" w:rsidP="003F28F5">
      <w:pPr>
        <w:autoSpaceDE w:val="0"/>
        <w:autoSpaceDN w:val="0"/>
        <w:adjustRightInd w:val="0"/>
        <w:ind w:firstLine="709"/>
        <w:jc w:val="both"/>
        <w:rPr>
          <w:sz w:val="26"/>
          <w:szCs w:val="26"/>
          <w:lang w:val="uk-UA"/>
        </w:rPr>
      </w:pPr>
      <w:r>
        <w:rPr>
          <w:sz w:val="26"/>
          <w:szCs w:val="26"/>
          <w:lang w:val="uk-UA"/>
        </w:rPr>
        <w:t>Розмір очікуваної вартості предмета закупівлі складає – 253 250, 00 грн.</w:t>
      </w:r>
      <w:bookmarkStart w:id="0" w:name="_GoBack"/>
      <w:bookmarkEnd w:id="0"/>
    </w:p>
    <w:sectPr w:rsidR="008244FC" w:rsidRPr="003F28F5" w:rsidSect="00675A6E">
      <w:pgSz w:w="11906" w:h="16838"/>
      <w:pgMar w:top="1134" w:right="56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C04"/>
    <w:multiLevelType w:val="hybridMultilevel"/>
    <w:tmpl w:val="BAF6088A"/>
    <w:lvl w:ilvl="0" w:tplc="650ABD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07498B"/>
    <w:multiLevelType w:val="hybridMultilevel"/>
    <w:tmpl w:val="29C4CDCA"/>
    <w:lvl w:ilvl="0" w:tplc="369A1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0A61EE"/>
    <w:multiLevelType w:val="hybridMultilevel"/>
    <w:tmpl w:val="7232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8E41F2"/>
    <w:multiLevelType w:val="hybridMultilevel"/>
    <w:tmpl w:val="216CB7E4"/>
    <w:lvl w:ilvl="0" w:tplc="369A1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3F0986"/>
    <w:multiLevelType w:val="hybridMultilevel"/>
    <w:tmpl w:val="FB1053C4"/>
    <w:lvl w:ilvl="0" w:tplc="369A1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120"/>
  <w:displayHorizontalDrawingGridEvery w:val="2"/>
  <w:characterSpacingControl w:val="doNotCompress"/>
  <w:compat/>
  <w:rsids>
    <w:rsidRoot w:val="00EC671B"/>
    <w:rsid w:val="00005C94"/>
    <w:rsid w:val="00016605"/>
    <w:rsid w:val="000374D0"/>
    <w:rsid w:val="0004101C"/>
    <w:rsid w:val="000569BB"/>
    <w:rsid w:val="00057022"/>
    <w:rsid w:val="000603CA"/>
    <w:rsid w:val="00060760"/>
    <w:rsid w:val="00061888"/>
    <w:rsid w:val="000826FB"/>
    <w:rsid w:val="00083E8E"/>
    <w:rsid w:val="000971AE"/>
    <w:rsid w:val="001016E5"/>
    <w:rsid w:val="001102C4"/>
    <w:rsid w:val="00137016"/>
    <w:rsid w:val="00145C3E"/>
    <w:rsid w:val="00154907"/>
    <w:rsid w:val="00162140"/>
    <w:rsid w:val="0016619B"/>
    <w:rsid w:val="00171297"/>
    <w:rsid w:val="00181366"/>
    <w:rsid w:val="001837A6"/>
    <w:rsid w:val="001C2026"/>
    <w:rsid w:val="001D2EED"/>
    <w:rsid w:val="001D33DD"/>
    <w:rsid w:val="001E0007"/>
    <w:rsid w:val="001E51B7"/>
    <w:rsid w:val="00205225"/>
    <w:rsid w:val="00206493"/>
    <w:rsid w:val="00214F01"/>
    <w:rsid w:val="002431F5"/>
    <w:rsid w:val="0027534B"/>
    <w:rsid w:val="00283857"/>
    <w:rsid w:val="00284A04"/>
    <w:rsid w:val="0028589E"/>
    <w:rsid w:val="002B01EC"/>
    <w:rsid w:val="002C6FF6"/>
    <w:rsid w:val="002C7000"/>
    <w:rsid w:val="002D1DFC"/>
    <w:rsid w:val="002D72FE"/>
    <w:rsid w:val="002D735A"/>
    <w:rsid w:val="00301B22"/>
    <w:rsid w:val="00302B7C"/>
    <w:rsid w:val="003059F0"/>
    <w:rsid w:val="00345DDF"/>
    <w:rsid w:val="00347290"/>
    <w:rsid w:val="00394C98"/>
    <w:rsid w:val="0039520F"/>
    <w:rsid w:val="00396CC5"/>
    <w:rsid w:val="003B29DE"/>
    <w:rsid w:val="003B5373"/>
    <w:rsid w:val="003C4013"/>
    <w:rsid w:val="003C7F75"/>
    <w:rsid w:val="003E4334"/>
    <w:rsid w:val="003E5E99"/>
    <w:rsid w:val="003F21E5"/>
    <w:rsid w:val="003F28F5"/>
    <w:rsid w:val="004013A3"/>
    <w:rsid w:val="004037C8"/>
    <w:rsid w:val="004313F0"/>
    <w:rsid w:val="00433EC3"/>
    <w:rsid w:val="00445C14"/>
    <w:rsid w:val="00471C99"/>
    <w:rsid w:val="004A11AB"/>
    <w:rsid w:val="004B66D5"/>
    <w:rsid w:val="004C452B"/>
    <w:rsid w:val="004E0084"/>
    <w:rsid w:val="004E564D"/>
    <w:rsid w:val="004F598B"/>
    <w:rsid w:val="004F64BC"/>
    <w:rsid w:val="00507CEC"/>
    <w:rsid w:val="0051195D"/>
    <w:rsid w:val="00526E4C"/>
    <w:rsid w:val="00544898"/>
    <w:rsid w:val="00552294"/>
    <w:rsid w:val="005572FD"/>
    <w:rsid w:val="005843CE"/>
    <w:rsid w:val="005A2A2C"/>
    <w:rsid w:val="005B210D"/>
    <w:rsid w:val="005F7910"/>
    <w:rsid w:val="00606D41"/>
    <w:rsid w:val="00610F08"/>
    <w:rsid w:val="00675A6E"/>
    <w:rsid w:val="0068206D"/>
    <w:rsid w:val="00686FA5"/>
    <w:rsid w:val="006A12F3"/>
    <w:rsid w:val="006B3CC7"/>
    <w:rsid w:val="006F7BF2"/>
    <w:rsid w:val="00703CBE"/>
    <w:rsid w:val="00711508"/>
    <w:rsid w:val="0072068C"/>
    <w:rsid w:val="00720EE9"/>
    <w:rsid w:val="007276BF"/>
    <w:rsid w:val="007363B5"/>
    <w:rsid w:val="00740C91"/>
    <w:rsid w:val="00742F9A"/>
    <w:rsid w:val="007468A2"/>
    <w:rsid w:val="0075677B"/>
    <w:rsid w:val="00796475"/>
    <w:rsid w:val="00796ADB"/>
    <w:rsid w:val="007A016E"/>
    <w:rsid w:val="007A1745"/>
    <w:rsid w:val="007A4870"/>
    <w:rsid w:val="007B147C"/>
    <w:rsid w:val="007B5666"/>
    <w:rsid w:val="007D3032"/>
    <w:rsid w:val="007E283F"/>
    <w:rsid w:val="007F2A34"/>
    <w:rsid w:val="007F7AFD"/>
    <w:rsid w:val="0081043B"/>
    <w:rsid w:val="008244FC"/>
    <w:rsid w:val="00841AA0"/>
    <w:rsid w:val="00847674"/>
    <w:rsid w:val="00853BD4"/>
    <w:rsid w:val="0087018F"/>
    <w:rsid w:val="008E53A8"/>
    <w:rsid w:val="008E67BE"/>
    <w:rsid w:val="009514D2"/>
    <w:rsid w:val="009538D6"/>
    <w:rsid w:val="00965149"/>
    <w:rsid w:val="00966686"/>
    <w:rsid w:val="00983A82"/>
    <w:rsid w:val="00994F1C"/>
    <w:rsid w:val="009979B3"/>
    <w:rsid w:val="009A7100"/>
    <w:rsid w:val="009B58CE"/>
    <w:rsid w:val="009B7333"/>
    <w:rsid w:val="009C0618"/>
    <w:rsid w:val="009E149E"/>
    <w:rsid w:val="009E3784"/>
    <w:rsid w:val="009F1A2B"/>
    <w:rsid w:val="00A528FD"/>
    <w:rsid w:val="00A62D27"/>
    <w:rsid w:val="00A67A40"/>
    <w:rsid w:val="00AA7B5B"/>
    <w:rsid w:val="00AB6458"/>
    <w:rsid w:val="00AC530C"/>
    <w:rsid w:val="00AD45ED"/>
    <w:rsid w:val="00AD632C"/>
    <w:rsid w:val="00AD63CF"/>
    <w:rsid w:val="00AE355F"/>
    <w:rsid w:val="00B06211"/>
    <w:rsid w:val="00B130D6"/>
    <w:rsid w:val="00B314AD"/>
    <w:rsid w:val="00B433FB"/>
    <w:rsid w:val="00B535D1"/>
    <w:rsid w:val="00BC2CC2"/>
    <w:rsid w:val="00BD4A92"/>
    <w:rsid w:val="00BD57FD"/>
    <w:rsid w:val="00BE77F7"/>
    <w:rsid w:val="00BF56B7"/>
    <w:rsid w:val="00C05805"/>
    <w:rsid w:val="00C16B7A"/>
    <w:rsid w:val="00C26C28"/>
    <w:rsid w:val="00C458B8"/>
    <w:rsid w:val="00C61665"/>
    <w:rsid w:val="00CA3289"/>
    <w:rsid w:val="00CB7298"/>
    <w:rsid w:val="00CE6197"/>
    <w:rsid w:val="00CE7B5A"/>
    <w:rsid w:val="00CF191B"/>
    <w:rsid w:val="00CF6115"/>
    <w:rsid w:val="00D06D5E"/>
    <w:rsid w:val="00D12BE0"/>
    <w:rsid w:val="00D43535"/>
    <w:rsid w:val="00D82005"/>
    <w:rsid w:val="00DC76B1"/>
    <w:rsid w:val="00DD189B"/>
    <w:rsid w:val="00DD431B"/>
    <w:rsid w:val="00E0621B"/>
    <w:rsid w:val="00E11D65"/>
    <w:rsid w:val="00E4610B"/>
    <w:rsid w:val="00E55B0E"/>
    <w:rsid w:val="00E8247E"/>
    <w:rsid w:val="00EA063F"/>
    <w:rsid w:val="00EC671B"/>
    <w:rsid w:val="00EC75C5"/>
    <w:rsid w:val="00ED3A50"/>
    <w:rsid w:val="00ED598D"/>
    <w:rsid w:val="00EF01FD"/>
    <w:rsid w:val="00EF7D5B"/>
    <w:rsid w:val="00F201F7"/>
    <w:rsid w:val="00F24DC3"/>
    <w:rsid w:val="00F2657A"/>
    <w:rsid w:val="00F33EEC"/>
    <w:rsid w:val="00F4377A"/>
    <w:rsid w:val="00F477EB"/>
    <w:rsid w:val="00FB5D03"/>
    <w:rsid w:val="00FC5460"/>
    <w:rsid w:val="00FE192D"/>
    <w:rsid w:val="00FE7C6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F1A2B"/>
    <w:rPr>
      <w:rFonts w:ascii="Tahoma" w:hAnsi="Tahoma" w:cs="Tahoma"/>
      <w:sz w:val="16"/>
      <w:szCs w:val="16"/>
    </w:rPr>
  </w:style>
  <w:style w:type="character" w:customStyle="1" w:styleId="a5">
    <w:name w:val="Текст выноски Знак"/>
    <w:basedOn w:val="a0"/>
    <w:link w:val="a4"/>
    <w:uiPriority w:val="99"/>
    <w:semiHidden/>
    <w:rsid w:val="009F1A2B"/>
    <w:rPr>
      <w:rFonts w:ascii="Tahoma" w:eastAsia="Times New Roman" w:hAnsi="Tahoma" w:cs="Tahoma"/>
      <w:sz w:val="16"/>
      <w:szCs w:val="16"/>
      <w:lang w:eastAsia="ru-RU"/>
    </w:rPr>
  </w:style>
  <w:style w:type="paragraph" w:styleId="a6">
    <w:name w:val="List Paragraph"/>
    <w:basedOn w:val="a"/>
    <w:uiPriority w:val="34"/>
    <w:qFormat/>
    <w:rsid w:val="00B43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1996">
      <w:bodyDiv w:val="1"/>
      <w:marLeft w:val="0"/>
      <w:marRight w:val="0"/>
      <w:marTop w:val="0"/>
      <w:marBottom w:val="0"/>
      <w:divBdr>
        <w:top w:val="none" w:sz="0" w:space="0" w:color="auto"/>
        <w:left w:val="none" w:sz="0" w:space="0" w:color="auto"/>
        <w:bottom w:val="none" w:sz="0" w:space="0" w:color="auto"/>
        <w:right w:val="none" w:sz="0" w:space="0" w:color="auto"/>
      </w:divBdr>
    </w:div>
    <w:div w:id="386956246">
      <w:bodyDiv w:val="1"/>
      <w:marLeft w:val="0"/>
      <w:marRight w:val="0"/>
      <w:marTop w:val="0"/>
      <w:marBottom w:val="0"/>
      <w:divBdr>
        <w:top w:val="none" w:sz="0" w:space="0" w:color="auto"/>
        <w:left w:val="none" w:sz="0" w:space="0" w:color="auto"/>
        <w:bottom w:val="none" w:sz="0" w:space="0" w:color="auto"/>
        <w:right w:val="none" w:sz="0" w:space="0" w:color="auto"/>
      </w:divBdr>
    </w:div>
    <w:div w:id="1328360461">
      <w:bodyDiv w:val="1"/>
      <w:marLeft w:val="0"/>
      <w:marRight w:val="0"/>
      <w:marTop w:val="0"/>
      <w:marBottom w:val="0"/>
      <w:divBdr>
        <w:top w:val="none" w:sz="0" w:space="0" w:color="auto"/>
        <w:left w:val="none" w:sz="0" w:space="0" w:color="auto"/>
        <w:bottom w:val="none" w:sz="0" w:space="0" w:color="auto"/>
        <w:right w:val="none" w:sz="0" w:space="0" w:color="auto"/>
      </w:divBdr>
    </w:div>
    <w:div w:id="14199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54B5-565E-4B68-ACA9-6C756C89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user</cp:lastModifiedBy>
  <cp:revision>54</cp:revision>
  <cp:lastPrinted>2021-03-31T12:06:00Z</cp:lastPrinted>
  <dcterms:created xsi:type="dcterms:W3CDTF">2021-02-17T07:23:00Z</dcterms:created>
  <dcterms:modified xsi:type="dcterms:W3CDTF">2021-04-02T09:38:00Z</dcterms:modified>
</cp:coreProperties>
</file>